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-476249</wp:posOffset>
            </wp:positionH>
            <wp:positionV relativeFrom="paragraph">
              <wp:posOffset>99013</wp:posOffset>
            </wp:positionV>
            <wp:extent cx="3162935" cy="963295"/>
            <wp:effectExtent b="0" l="0" r="0" t="0"/>
            <wp:wrapTopAndBottom distB="0" dist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-16" l="-4" r="-4" t="-16"/>
                    <a:stretch>
                      <a:fillRect/>
                    </a:stretch>
                  </pic:blipFill>
                  <pic:spPr>
                    <a:xfrm>
                      <a:off x="0" y="0"/>
                      <a:ext cx="3162935" cy="96329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9690.0" w:type="dxa"/>
        <w:jc w:val="left"/>
        <w:tblInd w:w="-108.0" w:type="dxa"/>
        <w:tblLayout w:type="fixed"/>
        <w:tblLook w:val="0000"/>
      </w:tblPr>
      <w:tblGrid>
        <w:gridCol w:w="5216"/>
        <w:gridCol w:w="4474"/>
        <w:tblGridChange w:id="0">
          <w:tblGrid>
            <w:gridCol w:w="5216"/>
            <w:gridCol w:w="4474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02">
            <w:pPr>
              <w:jc w:val="center"/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03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4">
      <w:pPr>
        <w:jc w:val="center"/>
        <w:rPr>
          <w:b w:val="1"/>
          <w:b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  <w:b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vertAlign w:val="baseline"/>
          <w:rtl w:val="0"/>
        </w:rPr>
        <w:t xml:space="preserve">ДОГОВОР № __</w:t>
      </w:r>
    </w:p>
    <w:p w:rsidR="00000000" w:rsidDel="00000000" w:rsidP="00000000" w:rsidRDefault="00000000" w:rsidRPr="00000000" w14:paraId="00000006">
      <w:pPr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vertAlign w:val="baseline"/>
          <w:rtl w:val="0"/>
        </w:rPr>
        <w:t xml:space="preserve">г. Караганда</w:t>
        <w:tab/>
        <w:tab/>
        <w:tab/>
        <w:tab/>
        <w:tab/>
        <w:tab/>
        <w:t xml:space="preserve">  </w:t>
        <w:tab/>
        <w:tab/>
        <w:tab/>
        <w:t xml:space="preserve">        « __ » __________ 2026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Товарищество с ограниченной ответственностью «Компания Hoster.KZ», именуемый в дальнейшем “Исполнитель”, в лице Руководителя отдела продаж Косарева Вячеслава Витальевича, действующего на основании Доверенности № 1 от 01.01.2025 г., с одной стороны,  и ____________________________________, именуемый в дальнейшем “Заказчик”, в лице ________________________________________________________, действующего на основании ____________________________, с другой стороны, именуемые в дальнейшем Стороны, заключили Настоящий Договор о нижеследующем: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tabs>
          <w:tab w:val="left" w:leader="none" w:pos="360"/>
          <w:tab w:val="left" w:leader="none" w:pos="570"/>
        </w:tabs>
        <w:ind w:left="0" w:firstLine="0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vertAlign w:val="baseline"/>
          <w:rtl w:val="0"/>
        </w:rPr>
        <w:t xml:space="preserve">1. ПРЕДМЕТ ДОГОВОРА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360"/>
          <w:tab w:val="left" w:leader="none" w:pos="570"/>
        </w:tabs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851"/>
        </w:tabs>
        <w:ind w:left="-15" w:right="0" w:firstLine="3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1.1. Заказчик поручает, а  Исполнитель берет на себя обязательства по предоставлению услуг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vertAlign w:val="baseline"/>
          <w:rtl w:val="0"/>
        </w:rPr>
        <w:t xml:space="preserve">Облачного сервера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851"/>
        </w:tabs>
        <w:ind w:left="-15" w:right="0" w:firstLine="30"/>
        <w:jc w:val="both"/>
        <w:rPr>
          <w:b w:val="1"/>
          <w:b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 в сети Интернет</w:t>
      </w:r>
      <w:r w:rsidDel="00000000" w:rsidR="00000000" w:rsidRPr="00000000">
        <w:rPr>
          <w:b w:val="1"/>
          <w:bCs w:val="1"/>
          <w:color w:val="000000"/>
          <w:sz w:val="20"/>
          <w:szCs w:val="20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E">
      <w:pPr>
        <w:tabs>
          <w:tab w:val="left" w:leader="none" w:pos="360"/>
          <w:tab w:val="left" w:leader="none" w:pos="540"/>
        </w:tabs>
        <w:jc w:val="center"/>
        <w:rPr>
          <w:b w:val="1"/>
          <w:b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vertAlign w:val="baseline"/>
          <w:rtl w:val="0"/>
        </w:rPr>
        <w:t xml:space="preserve">2.  ПОЛОЖЕНИЯ</w:t>
      </w:r>
    </w:p>
    <w:p w:rsidR="00000000" w:rsidDel="00000000" w:rsidP="00000000" w:rsidRDefault="00000000" w:rsidRPr="00000000" w14:paraId="0000000F">
      <w:pPr>
        <w:tabs>
          <w:tab w:val="left" w:leader="none" w:pos="360"/>
          <w:tab w:val="left" w:leader="none" w:pos="540"/>
        </w:tabs>
        <w:jc w:val="center"/>
        <w:rPr>
          <w:b w:val="1"/>
          <w:b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851"/>
        </w:tabs>
        <w:ind w:left="15" w:right="0" w:hanging="15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2.1. По заключению настоящего договора  Исполнитель обеспечивает  Заказчика доступами, необходимыми для управления услугами Облачного сервера, </w:t>
      </w:r>
      <w:r w:rsidDel="00000000" w:rsidR="00000000" w:rsidRPr="00000000">
        <w:rPr>
          <w:color w:val="000000"/>
          <w:sz w:val="20"/>
          <w:szCs w:val="20"/>
          <w:shd w:fill="auto" w:val="clear"/>
          <w:vertAlign w:val="baseline"/>
          <w:rtl w:val="0"/>
        </w:rPr>
        <w:t xml:space="preserve">установленного и готового к использованию.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851"/>
        </w:tabs>
        <w:ind w:left="15" w:right="0" w:hanging="15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2.2. Исполнитель не предоставляет Заказчику услуги доступа к сети Интернет. Подключение и оплату доступа к сети Интернет Заказчик обеспечивает самостоятельно. </w:t>
      </w:r>
    </w:p>
    <w:p w:rsidR="00000000" w:rsidDel="00000000" w:rsidP="00000000" w:rsidRDefault="00000000" w:rsidRPr="00000000" w14:paraId="00000012">
      <w:pPr>
        <w:tabs>
          <w:tab w:val="left" w:leader="none" w:pos="851"/>
        </w:tabs>
        <w:ind w:left="15" w:right="0" w:hanging="15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2.3. В базовую установку Облачного сервера не входит защита от вирусов и спама. По желанию Заказчика Исполнитель может установить дополнительное программное обеспечение в рамках платных административных работ.</w:t>
      </w:r>
    </w:p>
    <w:p w:rsidR="00000000" w:rsidDel="00000000" w:rsidP="00000000" w:rsidRDefault="00000000" w:rsidRPr="00000000" w14:paraId="00000013">
      <w:pPr>
        <w:tabs>
          <w:tab w:val="left" w:leader="none" w:pos="851"/>
        </w:tabs>
        <w:ind w:left="15" w:right="0" w:hanging="15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2.4. Создание резервных копий данных Заказчика («back up») не является нарушением конфиденциальности информации Заказчика.</w:t>
      </w:r>
    </w:p>
    <w:p w:rsidR="00000000" w:rsidDel="00000000" w:rsidP="00000000" w:rsidRDefault="00000000" w:rsidRPr="00000000" w14:paraId="00000014">
      <w:pPr>
        <w:tabs>
          <w:tab w:val="left" w:leader="none" w:pos="851"/>
        </w:tabs>
        <w:ind w:left="15" w:right="0" w:hanging="15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2.5. Настоящий договор не предусматривает настройки и/или диагностики персональных компьютеров, сетевого оборудования и программного обеспечения Заказчика, как в офисе Исполнителя, так и с выездом сотрудников  Исполнителя к Заказчику.</w:t>
      </w:r>
    </w:p>
    <w:p w:rsidR="00000000" w:rsidDel="00000000" w:rsidP="00000000" w:rsidRDefault="00000000" w:rsidRPr="00000000" w14:paraId="00000015">
      <w:pPr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360"/>
        </w:tabs>
        <w:jc w:val="center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vertAlign w:val="baseline"/>
          <w:rtl w:val="0"/>
        </w:rPr>
        <w:t xml:space="preserve">3.  СТОИМОСТЬ УСЛУГ И ПОРЯДОК РАСЧЕТОВ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360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3.1 Стоимость услуг по настоящему договору определяется Приложением №1, являющимся неотъемлемой частью настоящего договора.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3.2. Услуги Заказчику предоставляются на условиях 100%-ной оплаты.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3.3. Оплата услуг Заказчиком осуществляется в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333333"/>
          <w:sz w:val="20"/>
          <w:szCs w:val="20"/>
          <w:u w:val="none"/>
          <w:shd w:fill="auto" w:val="clear"/>
          <w:vertAlign w:val="baseline"/>
          <w:rtl w:val="0"/>
        </w:rPr>
        <w:t xml:space="preserve">теңге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на основании счета, выставляемого Исполнителем, в течение не более 5-х (пяти) банковских дней с момента выставления счета.</w:t>
      </w:r>
    </w:p>
    <w:p w:rsidR="00000000" w:rsidDel="00000000" w:rsidP="00000000" w:rsidRDefault="00000000" w:rsidRPr="00000000" w14:paraId="0000001A">
      <w:pPr>
        <w:tabs>
          <w:tab w:val="left" w:leader="none" w:pos="851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3.4.  Заказчик самостоятельно несет ответственность за правильность производимых им платежей.</w:t>
      </w:r>
    </w:p>
    <w:p w:rsidR="00000000" w:rsidDel="00000000" w:rsidP="00000000" w:rsidRDefault="00000000" w:rsidRPr="00000000" w14:paraId="0000001B">
      <w:pPr>
        <w:tabs>
          <w:tab w:val="left" w:leader="none" w:pos="851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3.5. Моментом оплаты считается дата поступления денежных средств Заказчика на расчетный счет Исполнителя.</w:t>
      </w:r>
    </w:p>
    <w:p w:rsidR="00000000" w:rsidDel="00000000" w:rsidP="00000000" w:rsidRDefault="00000000" w:rsidRPr="00000000" w14:paraId="0000001C">
      <w:pPr>
        <w:tabs>
          <w:tab w:val="left" w:leader="none" w:pos="426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3.6. Акт выполненных работ выставляется Исполнителем в электронном виде. Заказчик подписывает (скачивает при необходимости) его на портале ИС ЭСФ esf.gov.kz.</w:t>
      </w:r>
    </w:p>
    <w:p w:rsidR="00000000" w:rsidDel="00000000" w:rsidP="00000000" w:rsidRDefault="00000000" w:rsidRPr="00000000" w14:paraId="0000001D">
      <w:pPr>
        <w:tabs>
          <w:tab w:val="left" w:leader="none" w:pos="426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3.7. Заказчик обязан производить оплату Услуг Исполнителя только от своего имени, совершение платежа за Заказчика третьим лицом запрещено. Заказчик обязан указывать в платежном поручении в назначении платежа номер счета Исполнителя, на основании которого производится оплата. В случае полного или частичного отсутствия в платежном поручении номера счета Исполнителя, Исполнитель вправе считать, что обязательство Заказчика по оплате надлежащим образом не исполнено (то есть, что оплата не осуществлена), либо самостоятельно идентифицировать и учесть платеж в соответствии с данными собственного учета.</w:t>
      </w:r>
    </w:p>
    <w:p w:rsidR="00000000" w:rsidDel="00000000" w:rsidP="00000000" w:rsidRDefault="00000000" w:rsidRPr="00000000" w14:paraId="0000001E">
      <w:pPr>
        <w:tabs>
          <w:tab w:val="left" w:leader="none" w:pos="426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3.8 В связи со вступлением Исполнителя в Международный технологический парк IT-стартапов «Astana Hub», что подтверждается Договором об условиях деятельности участника №535 от «21» мая 2021 г. (№ документа ПР-2114), все счета на оплату и закрывающие документы (ЭСФ и ЭАВР) будут выставляться без учета НДС.</w:t>
      </w:r>
    </w:p>
    <w:p w:rsidR="00000000" w:rsidDel="00000000" w:rsidP="00000000" w:rsidRDefault="00000000" w:rsidRPr="00000000" w14:paraId="0000001F">
      <w:pPr>
        <w:tabs>
          <w:tab w:val="left" w:leader="none" w:pos="426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Style w:val="Heading5"/>
        <w:keepNext w:val="1"/>
        <w:tabs>
          <w:tab w:val="left" w:leader="none" w:pos="360"/>
        </w:tabs>
        <w:spacing w:after="0" w:before="0" w:lineRule="auto"/>
        <w:ind w:left="-15" w:right="0" w:firstLine="0"/>
        <w:jc w:val="center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b w:val="1"/>
          <w:bCs w:val="1"/>
          <w:i w:val="0"/>
          <w:iCs w:val="0"/>
          <w:color w:val="000000"/>
          <w:sz w:val="20"/>
          <w:szCs w:val="20"/>
          <w:vertAlign w:val="baseline"/>
          <w:rtl w:val="0"/>
        </w:rPr>
        <w:t xml:space="preserve">4.  СРОК ДЕЙСТВИЯ И ПОРЯДОК РАСТОРЖЕНИЯ ДОГОВОРА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851"/>
        </w:tabs>
        <w:ind w:left="-15" w:right="0" w:firstLine="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 4.1. Договор вступает в силу с момента оплаты Заказчиком услуг, предусмотренных настоящим договором. </w:t>
      </w:r>
    </w:p>
    <w:p w:rsidR="00000000" w:rsidDel="00000000" w:rsidP="00000000" w:rsidRDefault="00000000" w:rsidRPr="00000000" w14:paraId="00000022">
      <w:pPr>
        <w:tabs>
          <w:tab w:val="left" w:leader="none" w:pos="851"/>
        </w:tabs>
        <w:ind w:left="-15" w:right="0" w:firstLine="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 4.2. Срок действия договора 12 (двенадцать) месяцев. </w:t>
      </w:r>
    </w:p>
    <w:p w:rsidR="00000000" w:rsidDel="00000000" w:rsidP="00000000" w:rsidRDefault="00000000" w:rsidRPr="00000000" w14:paraId="00000023">
      <w:pPr>
        <w:tabs>
          <w:tab w:val="left" w:leader="none" w:pos="851"/>
        </w:tabs>
        <w:ind w:left="30" w:right="0" w:firstLine="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4.3. По истечении срока действия договора (согласно пункту 4.2), договор автоматически пролонгируется на срок не менее 12 (двенадцати) месяцев в случае отсутствия у Сторон возражений.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51"/>
        </w:tabs>
        <w:spacing w:after="0" w:before="0" w:line="240" w:lineRule="auto"/>
        <w:ind w:left="60" w:right="0" w:hanging="3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4.4. Действие настоящего договора может быть прекращено по инициативе Заказчика, при отсутствии прямой вины Исполнителя, на основании уведомления, изложенного в письменной форме и направленного Исполнителю не менее чем за 14 (четырнадцать) дней до прекращения действия договора. В этом случае, неиспользованный остаток денежных средств Заказчику не возвращается.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51"/>
        </w:tabs>
        <w:spacing w:after="0" w:before="0" w:line="240" w:lineRule="auto"/>
        <w:ind w:left="60" w:right="0" w:hanging="3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4.5. Действие настоящего договора может быть прекращено по инициативе Исполнителя, на основании уведомления, изложенного в письменной форме, и направленного Заказчику не менее чем за две недели до прекращения действия договора. В этом случае, неиспользованный остаток денежных средств Заказчику возвращается.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90"/>
        </w:tabs>
        <w:spacing w:after="0" w:before="0" w:line="240" w:lineRule="auto"/>
        <w:ind w:left="75" w:right="0" w:hanging="30"/>
        <w:jc w:val="both"/>
        <w:rPr>
          <w:i w:val="0"/>
          <w:iCs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Действие настоящего договора может быть прекращено по инициативе Исполнителя, изложенной в письменной форме, на основании ненадлежащего исполнения Заказчиком условий договора. В этом случае, неиспользованный остаток денежных средств Заказчику не возвращается.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90"/>
        </w:tabs>
        <w:spacing w:after="0" w:before="0" w:line="240" w:lineRule="auto"/>
        <w:ind w:left="75" w:right="0" w:hanging="30"/>
        <w:jc w:val="both"/>
        <w:rPr>
          <w:i w:val="0"/>
          <w:iCs w:val="0"/>
          <w:smallCaps w:val="0"/>
          <w:strike w:val="0"/>
          <w:color w:val="000000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Действие настоящего договора может быть прекращено по инициативе Заказчика, изложенной в письменной форме, по причине некачественного выполнения услуг Исполнителем. В этом случае, неиспользованный остаток денежных средств Заказчику не возвращается.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tabs>
          <w:tab w:val="left" w:leader="none" w:pos="141"/>
        </w:tabs>
        <w:ind w:left="-142" w:right="0" w:firstLine="0"/>
        <w:jc w:val="both"/>
        <w:rPr>
          <w:b w:val="1"/>
          <w:b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360"/>
          <w:tab w:val="left" w:leader="none" w:pos="720"/>
        </w:tabs>
        <w:ind w:right="0" w:firstLine="90"/>
        <w:jc w:val="center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vertAlign w:val="baseline"/>
          <w:rtl w:val="0"/>
        </w:rPr>
        <w:t xml:space="preserve">5.  ПРАВА И ОБЯЗАННОСТИ СТОРОН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leader="none" w:pos="851"/>
        </w:tabs>
        <w:ind w:right="0" w:firstLine="9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5.1. ОБЯЗАННОСТИ ИСПОЛНИТЕЛЯ:</w:t>
      </w:r>
    </w:p>
    <w:p w:rsidR="00000000" w:rsidDel="00000000" w:rsidP="00000000" w:rsidRDefault="00000000" w:rsidRPr="00000000" w14:paraId="0000002B">
      <w:pPr>
        <w:tabs>
          <w:tab w:val="left" w:leader="none" w:pos="504"/>
        </w:tabs>
        <w:ind w:right="0" w:firstLine="9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5.1.1. С момента заключения настоящего договора предоставить Заказчику услуги в соответствии с Приложением №1.</w:t>
      </w:r>
    </w:p>
    <w:p w:rsidR="00000000" w:rsidDel="00000000" w:rsidP="00000000" w:rsidRDefault="00000000" w:rsidRPr="00000000" w14:paraId="0000002C">
      <w:pPr>
        <w:tabs>
          <w:tab w:val="left" w:leader="none" w:pos="504"/>
        </w:tabs>
        <w:ind w:right="0" w:firstLine="9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5.1.2. Обеспечить бесперебойное функционирование оборудования, используемого для предоставления услуг Заказчику по настоящему договору, в течение всего срока действия настоящего договора, за исключением сроков планового и внепланового технического обслуживания, составляющих не более 24 часов в месяц. В случае проведения планового обслуживания оборудования обязательно предупреждать Заказчика о возможных перебоях в работе, связанных с плановым техническим обслуживанием, не менее, чем за 12 часов до начала такого обслуживания. Предупреждение производится по электронной почте.</w:t>
      </w:r>
    </w:p>
    <w:p w:rsidR="00000000" w:rsidDel="00000000" w:rsidP="00000000" w:rsidRDefault="00000000" w:rsidRPr="00000000" w14:paraId="0000002D">
      <w:pPr>
        <w:tabs>
          <w:tab w:val="left" w:leader="none" w:pos="504"/>
        </w:tabs>
        <w:ind w:right="0" w:firstLine="9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5.1.3. В случае полного или частичного физического уничтожения оборудования Исполнитель обязуется наладить работу Услуги  в срок не более 3 (трех) рабочих дней.</w:t>
      </w:r>
    </w:p>
    <w:p w:rsidR="00000000" w:rsidDel="00000000" w:rsidP="00000000" w:rsidRDefault="00000000" w:rsidRPr="00000000" w14:paraId="0000002E">
      <w:pPr>
        <w:tabs>
          <w:tab w:val="left" w:leader="none" w:pos="504"/>
        </w:tabs>
        <w:ind w:right="0" w:firstLine="9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5.2. ОБЯЗАННОСТИ ЗАКАЗЧИКА:</w:t>
      </w:r>
    </w:p>
    <w:p w:rsidR="00000000" w:rsidDel="00000000" w:rsidP="00000000" w:rsidRDefault="00000000" w:rsidRPr="00000000" w14:paraId="0000002F">
      <w:pPr>
        <w:tabs>
          <w:tab w:val="left" w:leader="none" w:pos="504"/>
        </w:tabs>
        <w:ind w:right="0" w:firstLine="9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5.2.1. Своевременно и полностью оплачивать оказываемые услуги в соответствии с настоящим договором и Приложением № 1 к нему.</w:t>
      </w:r>
    </w:p>
    <w:p w:rsidR="00000000" w:rsidDel="00000000" w:rsidP="00000000" w:rsidRDefault="00000000" w:rsidRPr="00000000" w14:paraId="00000030">
      <w:pPr>
        <w:tabs>
          <w:tab w:val="left" w:leader="none" w:pos="504"/>
        </w:tabs>
        <w:ind w:right="0" w:firstLine="9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5.2.2. После оплаты переслать по электронной почте billing@hoster.kz копию документа, подтверждающего оплату Исполнителю. Сохранять все выданные ему соответствующие финансовые документы, подтверждающие оплату услуг.</w:t>
      </w:r>
    </w:p>
    <w:p w:rsidR="00000000" w:rsidDel="00000000" w:rsidP="00000000" w:rsidRDefault="00000000" w:rsidRPr="00000000" w14:paraId="00000031">
      <w:pPr>
        <w:tabs>
          <w:tab w:val="left" w:leader="none" w:pos="504"/>
        </w:tabs>
        <w:ind w:right="0" w:firstLine="9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5.2.3. В течение 5 (пяти) рабочих дней со дня выставления электронного акта выполненных работ Заказчик обязан подтвердить Исполнителю электронный акт выполненных работ на портале esf.gov.kz посредство электронной цифровой подписи или предоставить в письменной форме мотивированный отказ от приемки услуг.</w:t>
      </w:r>
    </w:p>
    <w:p w:rsidR="00000000" w:rsidDel="00000000" w:rsidP="00000000" w:rsidRDefault="00000000" w:rsidRPr="00000000" w14:paraId="00000032">
      <w:pPr>
        <w:tabs>
          <w:tab w:val="left" w:leader="none" w:pos="504"/>
        </w:tabs>
        <w:ind w:right="0" w:firstLine="9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5.2.4. В случае мотивированного отказа от приемки услуг, Стороны составляют двусторонний акт с перечнем корректировок и сроков их выполнения.</w:t>
      </w:r>
    </w:p>
    <w:p w:rsidR="00000000" w:rsidDel="00000000" w:rsidP="00000000" w:rsidRDefault="00000000" w:rsidRPr="00000000" w14:paraId="00000033">
      <w:pPr>
        <w:tabs>
          <w:tab w:val="left" w:leader="none" w:pos="504"/>
        </w:tabs>
        <w:ind w:right="0" w:firstLine="9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5.2.5. В случае отсутствия мотивированного отказа в течение указанного срока, работа считается принятой Заказчиком в полном объеме, надлежащем качестве.</w:t>
      </w:r>
    </w:p>
    <w:p w:rsidR="00000000" w:rsidDel="00000000" w:rsidP="00000000" w:rsidRDefault="00000000" w:rsidRPr="00000000" w14:paraId="00000034">
      <w:pPr>
        <w:tabs>
          <w:tab w:val="left" w:leader="none" w:pos="504"/>
        </w:tabs>
        <w:ind w:right="0" w:firstLine="9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5.2.6. Обеспечивать конфиденциальность своей учетной информации (имени пользователя и пароля), полученной от Исполнителя в соответствии с настоящим договором.</w:t>
      </w:r>
    </w:p>
    <w:p w:rsidR="00000000" w:rsidDel="00000000" w:rsidP="00000000" w:rsidRDefault="00000000" w:rsidRPr="00000000" w14:paraId="00000035">
      <w:pPr>
        <w:tabs>
          <w:tab w:val="left" w:leader="none" w:pos="504"/>
        </w:tabs>
        <w:ind w:right="0" w:firstLine="9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5.2.7. Не наносить ущерб программной оболочке, техническим и программным средствам, узловым машинам  Исполнителя и третьих лиц.</w:t>
      </w:r>
    </w:p>
    <w:p w:rsidR="00000000" w:rsidDel="00000000" w:rsidP="00000000" w:rsidRDefault="00000000" w:rsidRPr="00000000" w14:paraId="00000036">
      <w:pPr>
        <w:tabs>
          <w:tab w:val="left" w:leader="none" w:pos="504"/>
        </w:tabs>
        <w:ind w:right="0" w:firstLine="9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 5.2.8. Назначить со своей стороны ответственное лицо для контактов с Исполнителем и решением всех вопросов по настоящему договору. ФИО, электронный адрес, телефон: ______________________. Исполнитель принимает все поручения, замечания, предложения и иную информацию и документацию от имени Заказчика по настоящему Договору  только через его ответственное лицо. Ответственность за своевременное извещение Исполнителя об изменении объема полномочий и/или смене своего ответственного лица целиком несет Заказчик.</w:t>
      </w:r>
    </w:p>
    <w:p w:rsidR="00000000" w:rsidDel="00000000" w:rsidP="00000000" w:rsidRDefault="00000000" w:rsidRPr="00000000" w14:paraId="00000037">
      <w:pPr>
        <w:tabs>
          <w:tab w:val="left" w:leader="none" w:pos="504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5.2.9. Делать резервные копии своих файлов и иных данных, хранящихся на серверах. Исполнитель не несет ответственности за уничтожение файлов Заказчика вне зависимости от того, было это совершено преднамеренно или случайно. </w:t>
      </w:r>
    </w:p>
    <w:p w:rsidR="00000000" w:rsidDel="00000000" w:rsidP="00000000" w:rsidRDefault="00000000" w:rsidRPr="00000000" w14:paraId="00000038">
      <w:pPr>
        <w:tabs>
          <w:tab w:val="left" w:leader="none" w:pos="851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5.3. ПРАВА ИСПОЛНИТЕЛЯ:</w:t>
      </w:r>
    </w:p>
    <w:p w:rsidR="00000000" w:rsidDel="00000000" w:rsidP="00000000" w:rsidRDefault="00000000" w:rsidRPr="00000000" w14:paraId="00000039">
      <w:pPr>
        <w:tabs>
          <w:tab w:val="left" w:leader="none" w:pos="504"/>
        </w:tabs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5.3.1. Приостановить предоставление услуг Заказчику в случаях:</w:t>
      </w:r>
    </w:p>
    <w:p w:rsidR="00000000" w:rsidDel="00000000" w:rsidP="00000000" w:rsidRDefault="00000000" w:rsidRPr="00000000" w14:paraId="0000003A">
      <w:pPr>
        <w:tabs>
          <w:tab w:val="left" w:leader="none" w:pos="648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5.3.1.1. несвоевременной оплаты Заказчиком услуг Исполнителя (в течение более чем 10 (десяти) дней с момента выставления счета);</w:t>
      </w:r>
    </w:p>
    <w:p w:rsidR="00000000" w:rsidDel="00000000" w:rsidP="00000000" w:rsidRDefault="00000000" w:rsidRPr="00000000" w14:paraId="0000003B">
      <w:pPr>
        <w:tabs>
          <w:tab w:val="left" w:leader="none" w:pos="648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5.3.1.2.опубликования или передачи любой информации или программного обеспечения, которое содержит в себе компьютерные вирусы или другие компоненты, приравненные к ним.</w:t>
      </w:r>
    </w:p>
    <w:p w:rsidR="00000000" w:rsidDel="00000000" w:rsidP="00000000" w:rsidRDefault="00000000" w:rsidRPr="00000000" w14:paraId="0000003C">
      <w:pPr>
        <w:tabs>
          <w:tab w:val="left" w:leader="none" w:pos="851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5.4. ПРАВА ЗАКАЗЧИКА:</w:t>
      </w:r>
    </w:p>
    <w:p w:rsidR="00000000" w:rsidDel="00000000" w:rsidP="00000000" w:rsidRDefault="00000000" w:rsidRPr="00000000" w14:paraId="0000003D">
      <w:pPr>
        <w:tabs>
          <w:tab w:val="left" w:leader="none" w:pos="504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5.4.1. Требовать от Исполнителя предоставления услуг в соответствии с условиями настоящего договора.</w:t>
      </w:r>
    </w:p>
    <w:p w:rsidR="00000000" w:rsidDel="00000000" w:rsidP="00000000" w:rsidRDefault="00000000" w:rsidRPr="00000000" w14:paraId="0000003E">
      <w:pPr>
        <w:tabs>
          <w:tab w:val="left" w:leader="none" w:pos="504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5.4.2. Заказчик имеет право на получение платной технической поддержки в случае перебоев и других вопросов, связанных с  работой Услуг Исполнителя. По установленному тарифу 15000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color w:val="333333"/>
          <w:sz w:val="20"/>
          <w:szCs w:val="20"/>
          <w:vertAlign w:val="baseline"/>
          <w:rtl w:val="0"/>
        </w:rPr>
        <w:t xml:space="preserve">теңге</w:t>
      </w: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 в час. Техническая поддержка осуществляется по заявке из личного кабинета в биллинге либо по запросу с электронного контактного адреса на </w:t>
      </w:r>
      <w:hyperlink r:id="rId7">
        <w:r w:rsidDel="00000000" w:rsidR="00000000" w:rsidRPr="00000000">
          <w:rPr>
            <w:color w:val="000000"/>
            <w:sz w:val="20"/>
            <w:szCs w:val="20"/>
            <w:u w:val="single"/>
            <w:vertAlign w:val="baseline"/>
            <w:rtl w:val="0"/>
          </w:rPr>
          <w:t xml:space="preserve">support@hoster.kz</w:t>
        </w:r>
      </w:hyperlink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3F">
      <w:pPr>
        <w:tabs>
          <w:tab w:val="left" w:leader="none" w:pos="504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5.4.3. Изменить список запрашиваемых услуг в рамках действующего договора. При этом внесенная ранее предоплата пересчитывается, исходя из действующих тарифов на заказанный набор услуг.</w:t>
      </w:r>
    </w:p>
    <w:p w:rsidR="00000000" w:rsidDel="00000000" w:rsidP="00000000" w:rsidRDefault="00000000" w:rsidRPr="00000000" w14:paraId="00000040">
      <w:pPr>
        <w:tabs>
          <w:tab w:val="left" w:leader="none" w:pos="504"/>
          <w:tab w:val="left" w:leader="none" w:pos="660"/>
        </w:tabs>
        <w:ind w:right="0" w:firstLine="75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360"/>
        </w:tabs>
        <w:jc w:val="center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vertAlign w:val="baseline"/>
          <w:rtl w:val="0"/>
        </w:rPr>
        <w:t xml:space="preserve">6. ОТВЕТСТВЕННОСТЬ СТОРОН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leader="none" w:pos="720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6.1. Исполнитель не несет ответственности перед Заказчиком или третьими сторонами за любые задержки, прерывания, ущерб или потери, происходящие из-за: </w:t>
      </w:r>
    </w:p>
    <w:p w:rsidR="00000000" w:rsidDel="00000000" w:rsidP="00000000" w:rsidRDefault="00000000" w:rsidRPr="00000000" w14:paraId="00000043">
      <w:pPr>
        <w:tabs>
          <w:tab w:val="left" w:leader="none" w:pos="540"/>
          <w:tab w:val="left" w:leader="none" w:pos="720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6.1.1. дефектов в любом электронном или механическом оборудовании, не принадлежащем Исполнителю;</w:t>
      </w:r>
    </w:p>
    <w:p w:rsidR="00000000" w:rsidDel="00000000" w:rsidP="00000000" w:rsidRDefault="00000000" w:rsidRPr="00000000" w14:paraId="00000044">
      <w:pPr>
        <w:tabs>
          <w:tab w:val="left" w:leader="none" w:pos="360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6.1.2. проблем при передаче данных или соединении, произошедших не по вине Исполнителя. </w:t>
      </w:r>
    </w:p>
    <w:p w:rsidR="00000000" w:rsidDel="00000000" w:rsidP="00000000" w:rsidRDefault="00000000" w:rsidRPr="00000000" w14:paraId="00000045">
      <w:pPr>
        <w:tabs>
          <w:tab w:val="left" w:leader="none" w:pos="360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6.2 Исполнитель оставляет за собой право приостановить обслуживание Заказчика до выяснения всех обстоятельств в следующих случаях:</w:t>
      </w:r>
    </w:p>
    <w:p w:rsidR="00000000" w:rsidDel="00000000" w:rsidP="00000000" w:rsidRDefault="00000000" w:rsidRPr="00000000" w14:paraId="00000046">
      <w:pPr>
        <w:numPr>
          <w:ilvl w:val="2"/>
          <w:numId w:val="2"/>
        </w:numPr>
        <w:tabs>
          <w:tab w:val="left" w:leader="none" w:pos="285"/>
          <w:tab w:val="left" w:leader="none" w:pos="465"/>
        </w:tabs>
        <w:ind w:left="0" w:right="0" w:firstLine="120"/>
        <w:jc w:val="both"/>
        <w:rPr/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размещение Заказчиком на своем Облачном сервере информации, оскорбляющей честь и достоинство других людей;</w:t>
      </w:r>
    </w:p>
    <w:p w:rsidR="00000000" w:rsidDel="00000000" w:rsidP="00000000" w:rsidRDefault="00000000" w:rsidRPr="00000000" w14:paraId="00000047">
      <w:pPr>
        <w:numPr>
          <w:ilvl w:val="2"/>
          <w:numId w:val="2"/>
        </w:numPr>
        <w:tabs>
          <w:tab w:val="left" w:leader="none" w:pos="285"/>
          <w:tab w:val="left" w:leader="none" w:pos="465"/>
        </w:tabs>
        <w:ind w:left="720" w:hanging="720"/>
        <w:jc w:val="both"/>
        <w:rPr/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размещение Заказчиком на своем Облачном сервере информации эротического или порнографического характера;</w:t>
      </w:r>
    </w:p>
    <w:p w:rsidR="00000000" w:rsidDel="00000000" w:rsidP="00000000" w:rsidRDefault="00000000" w:rsidRPr="00000000" w14:paraId="00000048">
      <w:pPr>
        <w:tabs>
          <w:tab w:val="left" w:leader="none" w:pos="720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6.2.3 размещение Заказчиком на своем Облачном сервере любых скриптов, которые эмулируют работу прокси-сервера, а также использование Облачного сервера для создания входящего зарубежного трафика и для скачивания файлов с других серверов. </w:t>
      </w:r>
    </w:p>
    <w:p w:rsidR="00000000" w:rsidDel="00000000" w:rsidP="00000000" w:rsidRDefault="00000000" w:rsidRPr="00000000" w14:paraId="00000049">
      <w:pPr>
        <w:tabs>
          <w:tab w:val="left" w:leader="none" w:pos="285"/>
          <w:tab w:val="left" w:leader="none" w:pos="465"/>
        </w:tabs>
        <w:ind w:right="0" w:firstLine="12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6.2.4. размещение Заказчиком на своем Облачном сервере информации, которая противоречит законодательству РК;</w:t>
      </w:r>
    </w:p>
    <w:p w:rsidR="00000000" w:rsidDel="00000000" w:rsidP="00000000" w:rsidRDefault="00000000" w:rsidRPr="00000000" w14:paraId="0000004A">
      <w:pPr>
        <w:tabs>
          <w:tab w:val="left" w:leader="none" w:pos="285"/>
          <w:tab w:val="left" w:leader="none" w:pos="465"/>
        </w:tabs>
        <w:ind w:right="0" w:firstLine="12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6.2 5. по решению уполномоченного государственного учреждения, в соответствии с законодательством РК;</w:t>
      </w:r>
    </w:p>
    <w:p w:rsidR="00000000" w:rsidDel="00000000" w:rsidP="00000000" w:rsidRDefault="00000000" w:rsidRPr="00000000" w14:paraId="0000004B">
      <w:pPr>
        <w:tabs>
          <w:tab w:val="left" w:leader="none" w:pos="285"/>
          <w:tab w:val="left" w:leader="none" w:pos="465"/>
        </w:tabs>
        <w:ind w:right="0" w:firstLine="12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6.2.6.</w:t>
        <w:tab/>
        <w:t xml:space="preserve">размещение Заказчиком на своем Облачном сервере некорректного программного обеспечения, которое приводит к нарушению работоспособности предоставляемых Исполнителем сервисов.</w:t>
      </w:r>
    </w:p>
    <w:p w:rsidR="00000000" w:rsidDel="00000000" w:rsidP="00000000" w:rsidRDefault="00000000" w:rsidRPr="00000000" w14:paraId="0000004C">
      <w:pPr>
        <w:tabs>
          <w:tab w:val="left" w:leader="none" w:pos="285"/>
          <w:tab w:val="left" w:leader="none" w:pos="465"/>
        </w:tabs>
        <w:ind w:right="0" w:firstLine="12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6.2.7. в иных случаях, когда работа Облачного сервера наносит вред оборудованию Исполнителя и другим клиентам Исполнителя (высокая нагрузка, DdoS-атаки и т. д.).</w:t>
      </w:r>
    </w:p>
    <w:p w:rsidR="00000000" w:rsidDel="00000000" w:rsidP="00000000" w:rsidRDefault="00000000" w:rsidRPr="00000000" w14:paraId="0000004D">
      <w:pPr>
        <w:tabs>
          <w:tab w:val="left" w:leader="none" w:pos="360"/>
        </w:tabs>
        <w:ind w:right="0" w:firstLine="12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6.3. Исполнитель не отвечает за содержание информации, размещаемой Заказчиком.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</w:tabs>
        <w:spacing w:after="0" w:before="0" w:line="240" w:lineRule="auto"/>
        <w:ind w:left="0" w:right="0" w:firstLine="1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6.4. Исполнитель не контролирует доступный через сеть Интернет информационный поток, который может включать нежелательные для Заказчика материалы, в частности, откровенно сексуального характера или содержащие оскорбительную лично для Заказчика информацию, и не несет за них никакой ответственности.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</w:tabs>
        <w:spacing w:after="0" w:before="0" w:line="240" w:lineRule="auto"/>
        <w:ind w:left="0" w:right="0" w:firstLine="1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6.5 Исполнитель оставляет за собой право незамедлительно приостановить обслуживание Заказчика в случае установки факта поддержки или использования любой спам-активности включая, но не ограничиваясь следующими действиями:</w:t>
      </w:r>
    </w:p>
    <w:p w:rsidR="00000000" w:rsidDel="00000000" w:rsidP="00000000" w:rsidRDefault="00000000" w:rsidRPr="00000000" w14:paraId="00000050">
      <w:pPr>
        <w:tabs>
          <w:tab w:val="left" w:leader="none" w:pos="225"/>
        </w:tabs>
        <w:ind w:right="0" w:firstLine="12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6.5.1.  реклама своих веб-страниц путем рассылки спама;</w:t>
      </w:r>
    </w:p>
    <w:p w:rsidR="00000000" w:rsidDel="00000000" w:rsidP="00000000" w:rsidRDefault="00000000" w:rsidRPr="00000000" w14:paraId="00000051">
      <w:pPr>
        <w:tabs>
          <w:tab w:val="left" w:leader="none" w:pos="225"/>
        </w:tabs>
        <w:ind w:right="0" w:firstLine="12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6.5.2.  массовая рассылка спама из любой под-сети любыми методами;</w:t>
      </w:r>
    </w:p>
    <w:p w:rsidR="00000000" w:rsidDel="00000000" w:rsidP="00000000" w:rsidRDefault="00000000" w:rsidRPr="00000000" w14:paraId="00000052">
      <w:pPr>
        <w:tabs>
          <w:tab w:val="left" w:leader="none" w:pos="225"/>
        </w:tabs>
        <w:ind w:right="0" w:firstLine="12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6.5.3. осуществление массовых рекламных действий на чужих ресурсах без согласия владельцев, включая массовые рекламные сообщения; </w:t>
      </w:r>
    </w:p>
    <w:p w:rsidR="00000000" w:rsidDel="00000000" w:rsidP="00000000" w:rsidRDefault="00000000" w:rsidRPr="00000000" w14:paraId="00000053">
      <w:pPr>
        <w:tabs>
          <w:tab w:val="left" w:leader="none" w:pos="225"/>
        </w:tabs>
        <w:ind w:right="0" w:firstLine="12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6.5.4.  любая поддержка спама, хакинга, крэкинга и других незаконных действий в сети Интернет.</w:t>
      </w:r>
    </w:p>
    <w:p w:rsidR="00000000" w:rsidDel="00000000" w:rsidP="00000000" w:rsidRDefault="00000000" w:rsidRPr="00000000" w14:paraId="00000054">
      <w:pPr>
        <w:tabs>
          <w:tab w:val="left" w:leader="none" w:pos="225"/>
        </w:tabs>
        <w:ind w:right="0" w:firstLine="12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6.6 Исполнитель не несет ответственности за последствия разглашения Заказчиком своей учетной информации (имени пользователя и пароля). </w:t>
      </w:r>
    </w:p>
    <w:p w:rsidR="00000000" w:rsidDel="00000000" w:rsidP="00000000" w:rsidRDefault="00000000" w:rsidRPr="00000000" w14:paraId="00000055">
      <w:pPr>
        <w:tabs>
          <w:tab w:val="left" w:leader="none" w:pos="360"/>
        </w:tabs>
        <w:ind w:right="0" w:firstLine="12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6.7. Исполнитель не несет ответственности за нарушение прав третьих лиц, в результате действий Заказчика по размещению информации  и/или иных его действий, совершенных с использованием услуг, предоставляемых Исполнителем.</w:t>
      </w:r>
    </w:p>
    <w:p w:rsidR="00000000" w:rsidDel="00000000" w:rsidP="00000000" w:rsidRDefault="00000000" w:rsidRPr="00000000" w14:paraId="00000056">
      <w:pPr>
        <w:numPr>
          <w:ilvl w:val="1"/>
          <w:numId w:val="3"/>
        </w:numPr>
        <w:tabs>
          <w:tab w:val="left" w:leader="none" w:pos="360"/>
        </w:tabs>
        <w:ind w:left="0" w:right="0" w:firstLine="120"/>
        <w:jc w:val="both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Заказчик полностью ответственен за сохранность своих учетных данных (имени пользователя и пароля) и за убытки или иной ущерб, которые могут возникнуть по причине несанкционированного использования этой информации. По факту утери или несанкционированного доступа к учетным данным (имени пользователя и пароля) или возможности возникновения такой ситуации Заказчик имеет право направить запрос в Службу технической поддержки Исполнителя. При этом Исполнитель оставляет за собой право осуществлять блокировку доступа для учетной записи Заказчика с целью обнаружения несанкционированных подключений.</w:t>
      </w:r>
    </w:p>
    <w:p w:rsidR="00000000" w:rsidDel="00000000" w:rsidP="00000000" w:rsidRDefault="00000000" w:rsidRPr="00000000" w14:paraId="00000057">
      <w:pPr>
        <w:numPr>
          <w:ilvl w:val="1"/>
          <w:numId w:val="3"/>
        </w:numPr>
        <w:tabs>
          <w:tab w:val="left" w:leader="none" w:pos="360"/>
        </w:tabs>
        <w:ind w:left="0" w:right="0" w:firstLine="120"/>
        <w:jc w:val="both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Исполнитель не является ответчиком или соответчиком по любым обязательствам и расходам, связанным с нарушением положений настоящего договора Заказчиком или другими лицами, использующими имя пользователя и пароль Заказчика.</w:t>
      </w:r>
    </w:p>
    <w:p w:rsidR="00000000" w:rsidDel="00000000" w:rsidP="00000000" w:rsidRDefault="00000000" w:rsidRPr="00000000" w14:paraId="00000058">
      <w:pPr>
        <w:tabs>
          <w:tab w:val="left" w:leader="none" w:pos="360"/>
        </w:tabs>
        <w:ind w:right="0" w:firstLine="12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6.10 Исполнитель в любом случае не может нести ответственность более денежной суммы, оплаченной Заказчиком по настоящему договору.</w:t>
      </w:r>
    </w:p>
    <w:p w:rsidR="00000000" w:rsidDel="00000000" w:rsidP="00000000" w:rsidRDefault="00000000" w:rsidRPr="00000000" w14:paraId="00000059">
      <w:pPr>
        <w:tabs>
          <w:tab w:val="left" w:leader="none" w:pos="360"/>
        </w:tabs>
        <w:ind w:right="0" w:firstLine="12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tabs>
          <w:tab w:val="left" w:leader="none" w:pos="360"/>
        </w:tabs>
        <w:ind w:right="0" w:firstLine="120"/>
        <w:jc w:val="center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vertAlign w:val="baseline"/>
          <w:rtl w:val="0"/>
        </w:rPr>
        <w:t xml:space="preserve">7. ПОРЯДОК РАССМОТРЕНИЯ ПРЕТЕНЗИЙ И СПОРОВ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tabs>
          <w:tab w:val="left" w:leader="none" w:pos="360"/>
        </w:tabs>
        <w:ind w:right="0" w:firstLine="12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7.1 Споры и разногласия по настоящему договору решаются сторонами путем переговоров, а в случае не достижения согласия, в соответствии с действующим законодательством Республики Казахстан.</w:t>
      </w:r>
    </w:p>
    <w:p w:rsidR="00000000" w:rsidDel="00000000" w:rsidP="00000000" w:rsidRDefault="00000000" w:rsidRPr="00000000" w14:paraId="0000005C">
      <w:pPr>
        <w:tabs>
          <w:tab w:val="left" w:leader="none" w:pos="360"/>
        </w:tabs>
        <w:ind w:right="0" w:firstLine="12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Style w:val="Heading4"/>
        <w:numPr>
          <w:ilvl w:val="3"/>
          <w:numId w:val="1"/>
        </w:numPr>
        <w:tabs>
          <w:tab w:val="left" w:leader="none" w:pos="360"/>
        </w:tabs>
        <w:spacing w:after="0" w:before="0" w:lineRule="auto"/>
        <w:ind w:left="0" w:right="0" w:firstLine="120"/>
        <w:jc w:val="center"/>
        <w:rPr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vertAlign w:val="baseline"/>
          <w:rtl w:val="0"/>
        </w:rPr>
        <w:t xml:space="preserve">8. ФОРС-МАЖОР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</w:tabs>
        <w:spacing w:after="0" w:before="0" w:line="240" w:lineRule="auto"/>
        <w:ind w:left="0" w:right="0" w:firstLine="1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8.1 Стороны освобождаются от ответственности за частичное или полное неисполнение обязательств по настоящему договору, если ненадлежащее исполнение сторонами обязанностей вызвано непреодолимой силой, т.е. чрезвычайными силами и непредотвратимыми обстоятельствами, не подлежащими разумному контролю. К таким обстоятельствам, в частности, могут быть отнесены стихийные бедствия; природные и промышленные катастрофы; террористические акты; военные действия; гражданские беспорядки; принятие органами государственной власти или органами местного самоуправления актов, содержащих запреты или ограничения в отношении деятельности сторон по настоящему договору; иные обстоятельства, которые не могут быть заранее предвидены или предотвращены, в том числе сбои в телекоммуникационных или энергетических сетях, неправомерные действия третьих лиц, последствия действия вредоносных программ.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</w:tabs>
        <w:spacing w:after="0" w:before="0" w:line="240" w:lineRule="auto"/>
        <w:ind w:left="0" w:right="0" w:firstLine="1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8.2 При возникновении форс-мажорных обстоятельств сторона, которая не в состоянии выполнить свои договорные обязательства, незамедлительно информирует другую сторону о начале и прекращении указанных выше обстоятельств, но в любом случае не позднее 14 дней после начала их действия.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Style w:val="Heading4"/>
        <w:tabs>
          <w:tab w:val="left" w:leader="none" w:pos="360"/>
        </w:tabs>
        <w:spacing w:after="0" w:before="0" w:lineRule="auto"/>
        <w:ind w:left="0" w:firstLine="0"/>
        <w:jc w:val="center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vertAlign w:val="baseline"/>
          <w:rtl w:val="0"/>
        </w:rPr>
        <w:t xml:space="preserve">9. ПРОЧИЕ УСЛОВИЯ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540"/>
        </w:tabs>
        <w:spacing w:after="0" w:before="0" w:line="240" w:lineRule="auto"/>
        <w:ind w:left="0" w:right="0" w:firstLine="1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9.1. Настоящий договор составлен в двух экземплярах, каждый из которых обладает одинаковой юридической силой.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540"/>
        </w:tabs>
        <w:spacing w:after="0" w:before="0" w:line="240" w:lineRule="auto"/>
        <w:ind w:left="0" w:right="0" w:firstLine="1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9.2. После подписания настоящего договора все предварительные переговоры по нему, переписка, соглашения и протоколы о намерениях по вопросам, так или иначе касающимся настоящего договора, теряют юридическую силу.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540"/>
        </w:tabs>
        <w:spacing w:after="0" w:before="0" w:line="240" w:lineRule="auto"/>
        <w:ind w:left="0" w:right="0" w:firstLine="1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9.3. Все изменения и дополнения к настоящему договору оформляются отдельными Приложениями, являющимися неотъемлемыми частями настоящего договора, в письменном виде с согласия обеих сторон и действительны только при наличии подписи и печати юридического или исполнительного руководства уполномоченных представителей.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540"/>
        </w:tabs>
        <w:spacing w:after="0" w:before="0" w:line="240" w:lineRule="auto"/>
        <w:ind w:left="0" w:right="0" w:firstLine="1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9.4. Стороны не могут передать или поручить выполнение своих прав и обязанностей по договору третьей стороне без письменного согласия другой стороны.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540"/>
        </w:tabs>
        <w:spacing w:after="0" w:before="0" w:line="240" w:lineRule="auto"/>
        <w:ind w:left="0" w:right="0" w:firstLine="1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9.5. Во всех случаях, не оговоренных и не предусмотренных в настоящем договоре, стороны должны руководствоваться действующим законодательством Республики Казахстан.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</w:tabs>
        <w:spacing w:after="0" w:before="0" w:line="240" w:lineRule="auto"/>
        <w:ind w:left="0" w:right="0" w:firstLine="1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Style w:val="Heading4"/>
        <w:tabs>
          <w:tab w:val="left" w:leader="none" w:pos="360"/>
          <w:tab w:val="left" w:leader="none" w:pos="540"/>
        </w:tabs>
        <w:spacing w:after="0" w:before="0" w:lineRule="auto"/>
        <w:ind w:left="0" w:firstLine="0"/>
        <w:jc w:val="center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vertAlign w:val="baseline"/>
          <w:rtl w:val="0"/>
        </w:rPr>
        <w:t xml:space="preserve">10.  РЕКВИЗИТЫ И ПОДПИСИ СТОРОН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15.0" w:type="dxa"/>
        <w:jc w:val="left"/>
        <w:tblInd w:w="-108.0" w:type="dxa"/>
        <w:tblLayout w:type="fixed"/>
        <w:tblLook w:val="0000"/>
      </w:tblPr>
      <w:tblGrid>
        <w:gridCol w:w="4760"/>
        <w:gridCol w:w="4855"/>
        <w:tblGridChange w:id="0">
          <w:tblGrid>
            <w:gridCol w:w="4760"/>
            <w:gridCol w:w="485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6A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Исполнитель: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Товарищество с ограниченной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ответственностью «Компания Hoster.KZ»</w:t>
            </w:r>
          </w:p>
          <w:p w:rsidR="00000000" w:rsidDel="00000000" w:rsidP="00000000" w:rsidRDefault="00000000" w:rsidRPr="00000000" w14:paraId="0000006D">
            <w:pPr>
              <w:rPr>
                <w:b w:val="1"/>
                <w:bCs w:val="1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Адрес: Республика Казахстан, 100009, г. Караганда, ул. Комиссарова, 45Г, офис 405</w:t>
            </w:r>
          </w:p>
          <w:p w:rsidR="00000000" w:rsidDel="00000000" w:rsidP="00000000" w:rsidRDefault="00000000" w:rsidRPr="00000000" w14:paraId="0000006E">
            <w:pPr>
              <w:rPr>
                <w:b w:val="1"/>
                <w:bCs w:val="1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Телефон: 8 (7212)  940-261,  </w:t>
            </w:r>
          </w:p>
          <w:p w:rsidR="00000000" w:rsidDel="00000000" w:rsidP="00000000" w:rsidRDefault="00000000" w:rsidRPr="00000000" w14:paraId="0000006F">
            <w:pPr>
              <w:rPr>
                <w:b w:val="1"/>
                <w:bCs w:val="1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РНН 302000274137 </w:t>
            </w:r>
          </w:p>
          <w:p w:rsidR="00000000" w:rsidDel="00000000" w:rsidP="00000000" w:rsidRDefault="00000000" w:rsidRPr="00000000" w14:paraId="00000070">
            <w:pPr>
              <w:rPr>
                <w:b w:val="1"/>
                <w:bCs w:val="1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БИН 070440006808 </w:t>
            </w:r>
          </w:p>
          <w:p w:rsidR="00000000" w:rsidDel="00000000" w:rsidP="00000000" w:rsidRDefault="00000000" w:rsidRPr="00000000" w14:paraId="00000071">
            <w:pPr>
              <w:rPr>
                <w:b w:val="1"/>
                <w:bCs w:val="1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ИИК KZ076017191000004317  в АО «Народный Банк Казахстана» </w:t>
            </w:r>
          </w:p>
          <w:p w:rsidR="00000000" w:rsidDel="00000000" w:rsidP="00000000" w:rsidRDefault="00000000" w:rsidRPr="00000000" w14:paraId="00000072">
            <w:pPr>
              <w:rPr>
                <w:b w:val="1"/>
                <w:bCs w:val="1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БИК HSBKKZKX</w:t>
            </w:r>
          </w:p>
          <w:p w:rsidR="00000000" w:rsidDel="00000000" w:rsidP="00000000" w:rsidRDefault="00000000" w:rsidRPr="00000000" w14:paraId="00000073">
            <w:pPr>
              <w:tabs>
                <w:tab w:val="left" w:leader="none" w:pos="540"/>
              </w:tabs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Кбе 17, КНП 851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74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Заказчик: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7C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Руководитель отдела продаж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Товарищество с ограниченной ответственностью «Компания Hoster.KZ»</w:t>
            </w:r>
          </w:p>
          <w:p w:rsidR="00000000" w:rsidDel="00000000" w:rsidP="00000000" w:rsidRDefault="00000000" w:rsidRPr="00000000" w14:paraId="0000007F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Косарев В.В.</w:t>
            </w:r>
          </w:p>
          <w:p w:rsidR="00000000" w:rsidDel="00000000" w:rsidP="00000000" w:rsidRDefault="00000000" w:rsidRPr="00000000" w14:paraId="00000082">
            <w:pPr>
              <w:tabs>
                <w:tab w:val="left" w:leader="none" w:pos="540"/>
              </w:tabs>
              <w:jc w:val="both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____________________________            </w:t>
            </w:r>
            <w:r w:rsidDel="00000000" w:rsidR="00000000" w:rsidRPr="00000000">
              <w:rPr>
                <w:color w:val="000000"/>
                <w:sz w:val="20"/>
                <w:szCs w:val="20"/>
                <w:vertAlign w:val="baseline"/>
                <w:rtl w:val="0"/>
              </w:rPr>
              <w:t xml:space="preserve">м.п.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83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 w14:paraId="0000008A">
            <w:pPr>
              <w:tabs>
                <w:tab w:val="left" w:leader="none" w:pos="540"/>
              </w:tabs>
              <w:jc w:val="both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____________________________            </w:t>
            </w:r>
            <w:r w:rsidDel="00000000" w:rsidR="00000000" w:rsidRPr="00000000">
              <w:rPr>
                <w:color w:val="000000"/>
                <w:sz w:val="20"/>
                <w:szCs w:val="20"/>
                <w:vertAlign w:val="baseline"/>
                <w:rtl w:val="0"/>
              </w:rPr>
              <w:t xml:space="preserve">м.п.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B">
      <w:pPr>
        <w:tabs>
          <w:tab w:val="left" w:leader="none" w:pos="540"/>
          <w:tab w:val="left" w:leader="none" w:pos="720"/>
        </w:tabs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tabs>
          <w:tab w:val="left" w:leader="none" w:pos="540"/>
          <w:tab w:val="left" w:leader="none" w:pos="720"/>
        </w:tabs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tabs>
          <w:tab w:val="left" w:leader="none" w:pos="540"/>
          <w:tab w:val="left" w:leader="none" w:pos="720"/>
          <w:tab w:val="left" w:leader="none" w:pos="7695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color w:val="000000"/>
          <w:sz w:val="20"/>
          <w:szCs w:val="20"/>
          <w:vertAlign w:val="baseline"/>
          <w:rtl w:val="0"/>
        </w:rPr>
        <w:t xml:space="preserve">Приложение №1</w:t>
      </w:r>
    </w:p>
    <w:p w:rsidR="00000000" w:rsidDel="00000000" w:rsidP="00000000" w:rsidRDefault="00000000" w:rsidRPr="00000000" w14:paraId="0000009E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color w:val="000000"/>
          <w:sz w:val="20"/>
          <w:szCs w:val="20"/>
          <w:vertAlign w:val="baseline"/>
          <w:rtl w:val="0"/>
        </w:rPr>
        <w:tab/>
        <w:tab/>
        <w:tab/>
        <w:tab/>
        <w:tab/>
        <w:tab/>
        <w:tab/>
        <w:tab/>
        <w:tab/>
        <w:t xml:space="preserve">     </w:t>
        <w:tab/>
        <w:t xml:space="preserve">                 к договору № __             </w:t>
      </w:r>
    </w:p>
    <w:p w:rsidR="00000000" w:rsidDel="00000000" w:rsidP="00000000" w:rsidRDefault="00000000" w:rsidRPr="00000000" w14:paraId="0000009F">
      <w:pPr>
        <w:tabs>
          <w:tab w:val="left" w:leader="none" w:pos="540"/>
          <w:tab w:val="left" w:leader="none" w:pos="720"/>
        </w:tabs>
        <w:jc w:val="center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color w:val="000000"/>
          <w:sz w:val="20"/>
          <w:szCs w:val="20"/>
          <w:vertAlign w:val="baseline"/>
          <w:rtl w:val="0"/>
        </w:rPr>
        <w:t xml:space="preserve">                                                                                                                                               от  «___» _________ 2026г.</w:t>
      </w:r>
    </w:p>
    <w:p w:rsidR="00000000" w:rsidDel="00000000" w:rsidP="00000000" w:rsidRDefault="00000000" w:rsidRPr="00000000" w14:paraId="000000A0">
      <w:pPr>
        <w:tabs>
          <w:tab w:val="left" w:leader="none" w:pos="540"/>
          <w:tab w:val="left" w:leader="none" w:pos="720"/>
        </w:tabs>
        <w:jc w:val="both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color w:val="000000"/>
          <w:sz w:val="20"/>
          <w:szCs w:val="20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A1">
      <w:pPr>
        <w:tabs>
          <w:tab w:val="left" w:leader="none" w:pos="540"/>
          <w:tab w:val="left" w:leader="none" w:pos="720"/>
        </w:tabs>
        <w:jc w:val="both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tabs>
          <w:tab w:val="left" w:leader="none" w:pos="540"/>
          <w:tab w:val="left" w:leader="none" w:pos="720"/>
        </w:tabs>
        <w:jc w:val="both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tabs>
          <w:tab w:val="left" w:leader="none" w:pos="540"/>
          <w:tab w:val="left" w:leader="none" w:pos="720"/>
        </w:tabs>
        <w:jc w:val="both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tabs>
          <w:tab w:val="left" w:leader="none" w:pos="540"/>
          <w:tab w:val="left" w:leader="none" w:pos="720"/>
        </w:tabs>
        <w:jc w:val="both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tabs>
          <w:tab w:val="left" w:leader="none" w:pos="540"/>
          <w:tab w:val="left" w:leader="none" w:pos="720"/>
        </w:tabs>
        <w:jc w:val="both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tabs>
          <w:tab w:val="left" w:leader="none" w:pos="540"/>
          <w:tab w:val="left" w:leader="none" w:pos="720"/>
        </w:tabs>
        <w:jc w:val="both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tabs>
          <w:tab w:val="left" w:leader="none" w:pos="540"/>
          <w:tab w:val="left" w:leader="none" w:pos="720"/>
        </w:tabs>
        <w:jc w:val="both"/>
        <w:rPr>
          <w:i w:val="1"/>
          <w:i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hd w:fill="ffffff" w:val="clear"/>
        <w:tabs>
          <w:tab w:val="left" w:leader="none" w:pos="709"/>
        </w:tabs>
        <w:jc w:val="center"/>
        <w:rPr>
          <w:b w:val="1"/>
          <w:b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vertAlign w:val="baseline"/>
          <w:rtl w:val="0"/>
        </w:rPr>
        <w:t xml:space="preserve">ТАРИФЫ НА УСЛУГИ</w:t>
      </w:r>
    </w:p>
    <w:p w:rsidR="00000000" w:rsidDel="00000000" w:rsidP="00000000" w:rsidRDefault="00000000" w:rsidRPr="00000000" w14:paraId="000000A9">
      <w:pPr>
        <w:shd w:fill="ffffff" w:val="clear"/>
        <w:tabs>
          <w:tab w:val="left" w:leader="none" w:pos="709"/>
        </w:tabs>
        <w:jc w:val="center"/>
        <w:rPr>
          <w:b w:val="1"/>
          <w:b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485.0" w:type="dxa"/>
        <w:jc w:val="left"/>
        <w:tblInd w:w="-108.0" w:type="dxa"/>
        <w:tblLayout w:type="fixed"/>
        <w:tblLook w:val="0000"/>
      </w:tblPr>
      <w:tblGrid>
        <w:gridCol w:w="390"/>
        <w:gridCol w:w="7665"/>
        <w:gridCol w:w="2430"/>
        <w:tblGridChange w:id="0">
          <w:tblGrid>
            <w:gridCol w:w="390"/>
            <w:gridCol w:w="7665"/>
            <w:gridCol w:w="243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AA">
            <w:pPr>
              <w:tabs>
                <w:tab w:val="left" w:leader="none" w:pos="709"/>
              </w:tabs>
              <w:jc w:val="both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AB">
            <w:pPr>
              <w:tabs>
                <w:tab w:val="left" w:leader="none" w:pos="709"/>
              </w:tabs>
              <w:jc w:val="center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Перечень предоставляемых услуг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AC">
            <w:pPr>
              <w:tabs>
                <w:tab w:val="left" w:leader="none" w:pos="709"/>
              </w:tabs>
              <w:jc w:val="center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Стоимость,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color w:val="333333"/>
                <w:sz w:val="20"/>
                <w:szCs w:val="20"/>
                <w:vertAlign w:val="baseline"/>
                <w:rtl w:val="0"/>
              </w:rPr>
              <w:t xml:space="preserve">теңге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AD">
            <w:pPr>
              <w:tabs>
                <w:tab w:val="left" w:leader="none" w:pos="709"/>
              </w:tabs>
              <w:jc w:val="both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1.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AE">
            <w:pPr>
              <w:tabs>
                <w:tab w:val="left" w:leader="none" w:pos="709"/>
              </w:tabs>
              <w:jc w:val="both"/>
              <w:rPr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AF">
            <w:pPr>
              <w:tabs>
                <w:tab w:val="left" w:leader="none" w:pos="709"/>
              </w:tabs>
              <w:jc w:val="center"/>
              <w:rPr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B0">
            <w:pPr>
              <w:tabs>
                <w:tab w:val="left" w:leader="none" w:pos="709"/>
              </w:tabs>
              <w:jc w:val="both"/>
              <w:rPr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B1">
            <w:pPr>
              <w:tabs>
                <w:tab w:val="left" w:leader="none" w:pos="709"/>
              </w:tabs>
              <w:jc w:val="right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Итого: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B2">
            <w:pPr>
              <w:tabs>
                <w:tab w:val="left" w:leader="none" w:pos="709"/>
              </w:tabs>
              <w:jc w:val="center"/>
              <w:rPr>
                <w:b w:val="1"/>
                <w:bCs w:val="1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3">
      <w:pPr>
        <w:shd w:fill="ffffff" w:val="clear"/>
        <w:tabs>
          <w:tab w:val="left" w:leader="none" w:pos="709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hd w:fill="ffffff" w:val="clear"/>
        <w:tabs>
          <w:tab w:val="left" w:leader="none" w:pos="709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hd w:fill="ffffff" w:val="clear"/>
        <w:tabs>
          <w:tab w:val="left" w:leader="none" w:pos="709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shd w:fill="ffffff" w:val="clear"/>
        <w:tabs>
          <w:tab w:val="left" w:leader="none" w:pos="709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hd w:fill="ffffff" w:val="clear"/>
        <w:tabs>
          <w:tab w:val="left" w:leader="none" w:pos="709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hd w:fill="ffffff" w:val="clear"/>
        <w:tabs>
          <w:tab w:val="left" w:leader="none" w:pos="709"/>
        </w:tabs>
        <w:jc w:val="both"/>
        <w:rPr>
          <w:b w:val="1"/>
          <w:b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vertAlign w:val="baseline"/>
          <w:rtl w:val="0"/>
        </w:rPr>
        <w:t xml:space="preserve">Сумма прописью:</w:t>
      </w: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hd w:fill="ffffff" w:val="clear"/>
        <w:tabs>
          <w:tab w:val="left" w:leader="none" w:pos="709"/>
        </w:tabs>
        <w:jc w:val="both"/>
        <w:rPr>
          <w:b w:val="1"/>
          <w:bCs w:val="1"/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hd w:fill="ffffff" w:val="clear"/>
        <w:tabs>
          <w:tab w:val="left" w:leader="none" w:pos="709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vertAlign w:val="baseline"/>
          <w:rtl w:val="0"/>
        </w:rPr>
        <w:t xml:space="preserve">Примечания: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widowControl w:val="0"/>
        <w:shd w:fill="ffffff" w:val="clear"/>
        <w:tabs>
          <w:tab w:val="left" w:leader="none" w:pos="360"/>
          <w:tab w:val="left" w:leader="none" w:pos="709"/>
        </w:tabs>
        <w:jc w:val="both"/>
        <w:rPr>
          <w:color w:val="000000"/>
          <w:sz w:val="20"/>
          <w:szCs w:val="20"/>
          <w:highlight w:val="white"/>
          <w:vertAlign w:val="baseline"/>
        </w:rPr>
      </w:pPr>
      <w:r w:rsidDel="00000000" w:rsidR="00000000" w:rsidRPr="00000000">
        <w:rPr>
          <w:color w:val="000000"/>
          <w:sz w:val="20"/>
          <w:szCs w:val="20"/>
          <w:vertAlign w:val="baseline"/>
          <w:rtl w:val="0"/>
        </w:rPr>
        <w:t xml:space="preserve">Тарифы настоящего приложения действуют до « »________20__ г. На последующий период договора тарифы будут установлены дополнительным соглашением.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widowControl w:val="0"/>
        <w:shd w:fill="ffffff" w:val="clear"/>
        <w:tabs>
          <w:tab w:val="left" w:leader="none" w:pos="710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color w:val="000000"/>
          <w:sz w:val="20"/>
          <w:szCs w:val="20"/>
          <w:highlight w:val="white"/>
          <w:vertAlign w:val="baseline"/>
          <w:rtl w:val="0"/>
        </w:rPr>
        <w:t xml:space="preserve">Тарифы указаны без учета НДС, так как ТОО «Компания Hoster.KZ» является участником Технопарка «Astana Hub»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widowControl w:val="0"/>
        <w:shd w:fill="ffffff" w:val="clear"/>
        <w:tabs>
          <w:tab w:val="left" w:leader="none" w:pos="360"/>
          <w:tab w:val="left" w:leader="none" w:pos="709"/>
        </w:tabs>
        <w:ind w:left="-360" w:right="-120" w:firstLine="0"/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tabs>
          <w:tab w:val="left" w:leader="none" w:pos="540"/>
          <w:tab w:val="left" w:leader="none" w:pos="720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tabs>
          <w:tab w:val="left" w:leader="none" w:pos="540"/>
          <w:tab w:val="left" w:leader="none" w:pos="720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tabs>
          <w:tab w:val="left" w:leader="none" w:pos="540"/>
          <w:tab w:val="left" w:leader="none" w:pos="720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tabs>
          <w:tab w:val="left" w:leader="none" w:pos="540"/>
          <w:tab w:val="left" w:leader="none" w:pos="720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tabs>
          <w:tab w:val="left" w:leader="none" w:pos="540"/>
          <w:tab w:val="left" w:leader="none" w:pos="720"/>
        </w:tabs>
        <w:jc w:val="both"/>
        <w:rPr>
          <w:color w:val="000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440.0" w:type="dxa"/>
        <w:jc w:val="left"/>
        <w:tblInd w:w="-108.0" w:type="dxa"/>
        <w:tblLayout w:type="fixed"/>
        <w:tblLook w:val="0000"/>
      </w:tblPr>
      <w:tblGrid>
        <w:gridCol w:w="4710"/>
        <w:gridCol w:w="4730"/>
        <w:tblGridChange w:id="0">
          <w:tblGrid>
            <w:gridCol w:w="4710"/>
            <w:gridCol w:w="473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Руководитель отдела продаж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Товарищество с ограниченной ответственностью «Компания Hoster.KZ»</w:t>
            </w:r>
          </w:p>
          <w:p w:rsidR="00000000" w:rsidDel="00000000" w:rsidP="00000000" w:rsidRDefault="00000000" w:rsidRPr="00000000" w14:paraId="000000C5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Косарев В.В..</w:t>
            </w:r>
          </w:p>
          <w:p w:rsidR="00000000" w:rsidDel="00000000" w:rsidP="00000000" w:rsidRDefault="00000000" w:rsidRPr="00000000" w14:paraId="000000C8">
            <w:pPr>
              <w:tabs>
                <w:tab w:val="left" w:leader="none" w:pos="540"/>
              </w:tabs>
              <w:jc w:val="both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____________________________            м.п.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</w:t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</w:t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</w:t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</w:t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 w14:paraId="000000CF">
            <w:pPr>
              <w:tabs>
                <w:tab w:val="left" w:leader="none" w:pos="540"/>
              </w:tabs>
              <w:jc w:val="both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vertAlign w:val="baseline"/>
                <w:rtl w:val="0"/>
              </w:rPr>
              <w:t xml:space="preserve">____________________________            м.п.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0">
      <w:pPr>
        <w:tabs>
          <w:tab w:val="left" w:leader="none" w:pos="540"/>
          <w:tab w:val="left" w:leader="none" w:pos="720"/>
        </w:tabs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6838" w:w="11906" w:orient="portrait"/>
      <w:pgMar w:bottom="1134" w:top="1134" w:left="1134" w:right="902" w:header="709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3">
    <w:pPr>
      <w:rPr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4">
    <w:pPr>
      <w:rPr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1">
    <w:pPr>
      <w:rPr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2">
    <w:lvl w:ilvl="0">
      <w:start w:val="6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cs="Times New Roman" w:eastAsia="Times New Roman" w:hAnsi="Times New Roman"/>
        <w:color w:val="000000"/>
        <w:sz w:val="20"/>
        <w:szCs w:val="20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3">
    <w:lvl w:ilvl="0">
      <w:start w:val="6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8"/>
      <w:numFmt w:val="decimal"/>
      <w:lvlText w:val="%1.%2.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vertAlign w:val="baseline"/>
      </w:rPr>
    </w:lvl>
  </w:abstractNum>
  <w:abstractNum w:abstractNumId="4">
    <w:lvl w:ilvl="0">
      <w:start w:val="4"/>
      <w:numFmt w:val="decimal"/>
      <w:lvlText w:val="%1.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6"/>
      <w:numFmt w:val="decimal"/>
      <w:lvlText w:val="%1.%2."/>
      <w:lvlJc w:val="left"/>
      <w:pPr>
        <w:ind w:left="1080" w:hanging="360"/>
      </w:pPr>
      <w:rPr>
        <w:rFonts w:ascii="Times New Roman" w:cs="Times New Roman" w:eastAsia="Times New Roman" w:hAnsi="Times New Roman"/>
        <w:b w:val="0"/>
        <w:bCs w:val="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widowControl w:val="1"/>
      <w:spacing w:after="120" w:before="240" w:lineRule="auto"/>
      <w:ind w:left="432" w:hanging="432"/>
    </w:pPr>
    <w:rPr>
      <w:rFonts w:ascii="Times New Roman" w:cs="Times New Roman" w:eastAsia="Times New Roman" w:hAnsi="Times New Roman"/>
      <w:b w:val="1"/>
      <w:bCs w:val="1"/>
      <w:sz w:val="48"/>
      <w:szCs w:val="48"/>
      <w:vertAlign w:val="baseline"/>
    </w:rPr>
  </w:style>
  <w:style w:type="paragraph" w:styleId="Heading2">
    <w:name w:val="heading 2"/>
    <w:basedOn w:val="Normal"/>
    <w:next w:val="Normal"/>
    <w:pPr>
      <w:keepNext w:val="1"/>
      <w:widowControl w:val="1"/>
      <w:ind w:left="0" w:right="0" w:firstLine="0"/>
      <w:jc w:val="center"/>
    </w:pPr>
    <w:rPr>
      <w:rFonts w:ascii="Times New Roman" w:cs="Times New Roman" w:eastAsia="Times New Roman" w:hAnsi="Times New Roman"/>
      <w:b w:val="1"/>
      <w:bCs w:val="1"/>
      <w:sz w:val="28"/>
      <w:szCs w:val="28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0" w:right="0" w:firstLine="0"/>
    </w:pPr>
    <w:rPr>
      <w:rFonts w:ascii="Times New Roman" w:cs="Times New Roman" w:eastAsia="Times New Roman" w:hAnsi="Times New Roman"/>
      <w:b w:val="1"/>
      <w:bCs w:val="1"/>
      <w:sz w:val="28"/>
      <w:szCs w:val="28"/>
      <w:vertAlign w:val="baseli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0" w:right="0" w:firstLine="0"/>
    </w:pPr>
    <w:rPr>
      <w:rFonts w:ascii="Times New Roman" w:cs="Times New Roman" w:eastAsia="Times New Roman" w:hAnsi="Times New Roman"/>
      <w:b w:val="1"/>
      <w:bCs w:val="1"/>
      <w:i w:val="1"/>
      <w:iCs w:val="1"/>
      <w:sz w:val="26"/>
      <w:szCs w:val="26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widowControl w:val="1"/>
      <w:spacing w:after="120" w:before="240" w:lineRule="auto"/>
    </w:pPr>
    <w:rPr>
      <w:rFonts w:ascii="Arial" w:cs="Arial" w:eastAsia="Arial" w:hAnsi="Arial"/>
      <w:sz w:val="28"/>
      <w:szCs w:val="28"/>
      <w:vertAlign w:val="baseline"/>
    </w:rPr>
  </w:style>
  <w:style w:type="paragraph" w:styleId="Subtitle">
    <w:name w:val="Subtitle"/>
    <w:basedOn w:val="Normal"/>
    <w:next w:val="Normal"/>
    <w:pPr>
      <w:keepNext w:val="1"/>
      <w:widowControl w:val="1"/>
      <w:spacing w:after="120" w:before="240" w:lineRule="auto"/>
      <w:jc w:val="center"/>
    </w:pPr>
    <w:rPr>
      <w:rFonts w:ascii="Arial" w:cs="Arial" w:eastAsia="Arial" w:hAnsi="Arial"/>
      <w:i w:val="1"/>
      <w:iCs w:val="1"/>
      <w:sz w:val="28"/>
      <w:szCs w:val="28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2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mailto:support@hoster.kz" TargetMode="Externa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